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07" w:rsidRPr="00C96926" w:rsidRDefault="008E5D07" w:rsidP="008E5D07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555355"/>
          <w:spacing w:val="15"/>
          <w:sz w:val="14"/>
          <w:szCs w:val="14"/>
          <w:lang w:val="nb-NO"/>
        </w:rPr>
      </w:pPr>
      <w:r w:rsidRPr="00C96926">
        <w:rPr>
          <w:rFonts w:ascii="Arial" w:eastAsia="Times New Roman" w:hAnsi="Arial" w:cs="Arial"/>
          <w:b/>
          <w:bCs/>
          <w:color w:val="555355"/>
          <w:spacing w:val="15"/>
          <w:sz w:val="14"/>
          <w:szCs w:val="14"/>
          <w:lang w:val="nb-NO"/>
        </w:rPr>
        <w:t>9/28/2011</w:t>
      </w:r>
    </w:p>
    <w:p w:rsidR="008E5D07" w:rsidRPr="00C96926" w:rsidRDefault="008E5D07" w:rsidP="008E5D07">
      <w:pPr>
        <w:spacing w:before="120" w:after="150" w:line="810" w:lineRule="atLeast"/>
        <w:textAlignment w:val="baseline"/>
        <w:outlineLvl w:val="0"/>
        <w:rPr>
          <w:rFonts w:ascii="Arial" w:eastAsia="Times New Roman" w:hAnsi="Arial" w:cs="Arial"/>
          <w:b/>
          <w:bCs/>
          <w:color w:val="025F98"/>
          <w:spacing w:val="-7"/>
          <w:kern w:val="36"/>
          <w:sz w:val="57"/>
          <w:szCs w:val="57"/>
          <w:lang w:val="nb-NO"/>
        </w:rPr>
      </w:pPr>
      <w:proofErr w:type="spellStart"/>
      <w:r w:rsidRPr="00C96926">
        <w:rPr>
          <w:rFonts w:ascii="Arial" w:eastAsia="Times New Roman" w:hAnsi="Arial" w:cs="Arial"/>
          <w:b/>
          <w:bCs/>
          <w:color w:val="025F98"/>
          <w:spacing w:val="-7"/>
          <w:kern w:val="36"/>
          <w:sz w:val="57"/>
          <w:szCs w:val="57"/>
          <w:lang w:val="nb-NO"/>
        </w:rPr>
        <w:t>Nr</w:t>
      </w:r>
      <w:proofErr w:type="spellEnd"/>
      <w:r w:rsidRPr="00C96926">
        <w:rPr>
          <w:rFonts w:ascii="Arial" w:eastAsia="Times New Roman" w:hAnsi="Arial" w:cs="Arial"/>
          <w:b/>
          <w:bCs/>
          <w:color w:val="025F98"/>
          <w:spacing w:val="-7"/>
          <w:kern w:val="36"/>
          <w:sz w:val="57"/>
          <w:szCs w:val="57"/>
          <w:lang w:val="nb-NO"/>
        </w:rPr>
        <w:t xml:space="preserve"> 2011/2</w:t>
      </w:r>
    </w:p>
    <w:p w:rsidR="008E5D07" w:rsidRPr="00C96926" w:rsidRDefault="008E5D07" w:rsidP="008E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8E5D07" w:rsidRPr="00C96926" w:rsidRDefault="008E5D07" w:rsidP="008E5D07">
      <w:pPr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555355"/>
          <w:sz w:val="27"/>
          <w:szCs w:val="27"/>
          <w:bdr w:val="none" w:sz="0" w:space="0" w:color="auto" w:frame="1"/>
          <w:lang w:val="nb-NO"/>
        </w:rPr>
        <w:t xml:space="preserve">Norsk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7"/>
          <w:szCs w:val="27"/>
          <w:bdr w:val="none" w:sz="0" w:space="0" w:color="auto" w:frame="1"/>
          <w:lang w:val="nb-NO"/>
        </w:rPr>
        <w:t>PENs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7"/>
          <w:szCs w:val="27"/>
          <w:bdr w:val="none" w:sz="0" w:space="0" w:color="auto" w:frame="1"/>
          <w:lang w:val="nb-NO"/>
        </w:rPr>
        <w:t xml:space="preserve"> Nyhetsbrev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7"/>
          <w:szCs w:val="27"/>
          <w:bdr w:val="none" w:sz="0" w:space="0" w:color="auto" w:frame="1"/>
          <w:lang w:val="nb-NO"/>
        </w:rPr>
        <w:t>nr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7"/>
          <w:szCs w:val="27"/>
          <w:bdr w:val="none" w:sz="0" w:space="0" w:color="auto" w:frame="1"/>
          <w:lang w:val="nb-NO"/>
        </w:rPr>
        <w:t xml:space="preserve"> 2/2011</w:t>
      </w:r>
    </w:p>
    <w:p w:rsidR="008E5D07" w:rsidRPr="00C96926" w:rsidRDefault="008E5D07" w:rsidP="008E5D07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>Høstens arrangementer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br/>
        <w:t xml:space="preserve">Etter et interessant og vellykket Afghanistanseminar 6. september, kan vi ønske velkommen til et seminar med fokus på kvinner i Iran 5. oktober.  Da vil den iranske aktivisten og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journalisten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Parwin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Ardalan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den iransk-svenske forfatteren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Azar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Mahloujian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og Trondheims </w:t>
      </w:r>
      <w:proofErr w:type="spellStart"/>
      <w:proofErr w:type="gram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fribyforfatter,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Asieh</w:t>
      </w:r>
      <w:proofErr w:type="spellEnd"/>
      <w:proofErr w:type="gram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Amini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, snakke om kvinners innsats for å endre regimet i Iran, samt hvordan det oppleves å være forfatter i eksil.   Litteraturhuset i Oslo,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Nedjma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,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kl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19.00.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br/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br/>
        <w:t xml:space="preserve">Tirsdag 15. november markerer vi som vanlig Fengslede Forfatteres Dag og deler ut Norsk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PENs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ytringsfrihetspris, 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Ossietzkyprisen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.  Årets prisvinner vil bli annonsert noen dager i forkant av arrangementet, der vi også vil ha faglige og litterære innslag.  Årets siste PEN-seminar på Litteraturhuset, «Å stjele et liv – om levende modeller i </w:t>
      </w:r>
      <w:proofErr w:type="gram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litteraturen»  planlegges</w:t>
      </w:r>
      <w:proofErr w:type="gram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til 6. eller 7. desember – følg med på våre nettsider.</w:t>
      </w:r>
    </w:p>
    <w:p w:rsidR="008E5D07" w:rsidRPr="00C96926" w:rsidRDefault="008E5D07" w:rsidP="008E5D07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 xml:space="preserve">Norsk PEN inviterer alle medlemmer og andre interesserte til å bidra med forslag til tematikk og innledere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>ifm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>. planleggingen av vinterens seminarserie.</w:t>
      </w:r>
    </w:p>
    <w:p w:rsidR="008E5D07" w:rsidRPr="00C96926" w:rsidRDefault="008E5D07" w:rsidP="008E5D07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>Journalistdrap og straffefrihet</w:t>
      </w: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br/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I begynnelsen av juni var Norsk PEN medarrangør av et seminar om journalistdrap og straffefrihet – «The Initiative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on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Impunity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and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the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Rule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of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Law», der City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Universtity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i London sto som teknisk arrangør.  Blant initiativtagerne var vårt medlem, tidligere nestleder i journalistlaget,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Kjetil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Haanes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. 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Haanes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leder et ekspertutvalg om ytringsfrihet under den norske UNESCO-kommisjonen.  UNESCO har denne problemstilling høyt oppe på dagsorden og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Haanes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forberedte seminaret i samarbeid med sine britiske kolleger og med økonomisk støtte fra Norge.  Fra Norsk PEN deltok styremedlem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Ann-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Magrit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Austenå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.  En omfattende, skriftlig rapport fra seminaret foreligger nå og kan bestilles via </w:t>
      </w:r>
      <w:hyperlink r:id="rId4" w:history="1">
        <w:r w:rsidRPr="00C96926">
          <w:rPr>
            <w:rFonts w:ascii="inherit" w:eastAsia="Times New Roman" w:hAnsi="inherit" w:cs="Arial"/>
            <w:color w:val="64A5DE"/>
            <w:sz w:val="20"/>
            <w:szCs w:val="20"/>
            <w:u w:val="single"/>
            <w:bdr w:val="none" w:sz="0" w:space="0" w:color="auto" w:frame="1"/>
            <w:lang w:val="nb-NO"/>
          </w:rPr>
          <w:t>www.city.ac.uk/law</w:t>
        </w:r>
      </w:hyperlink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eller ved henvendelse til </w:t>
      </w:r>
      <w:hyperlink r:id="rId5" w:history="1">
        <w:r w:rsidRPr="00C96926">
          <w:rPr>
            <w:rFonts w:ascii="inherit" w:eastAsia="Times New Roman" w:hAnsi="inherit" w:cs="Arial"/>
            <w:color w:val="64A5DE"/>
            <w:sz w:val="20"/>
            <w:szCs w:val="20"/>
            <w:u w:val="single"/>
            <w:bdr w:val="none" w:sz="0" w:space="0" w:color="auto" w:frame="1"/>
            <w:lang w:val="nb-NO"/>
          </w:rPr>
          <w:t>law@city.ac.uk</w:t>
        </w:r>
      </w:hyperlink>
    </w:p>
    <w:p w:rsidR="008E5D07" w:rsidRPr="00C96926" w:rsidRDefault="008E5D07" w:rsidP="008E5D07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>Norsk (og Amerikansk) PEN på Lillehammer og Kapittel 2011</w:t>
      </w: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br/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På Lillehammer holdt styremedlem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Peter Normann Waage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åpningsforedrag på Nansenskolen om ICORN og Amelie-saken.  Nestleder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Elisabeth Eide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ledet et seminar som fokuserte på hvordan det oppleves å skulle fungere som forfatter i en ny by i et nytt land og innledet også på et seminar om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stiuasjonen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i Afghanistan og Pakistan.  Generalsekretær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Carl Morten Iversen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ledet og innledet (om Tunisia) et Midtøstenseminar med særlig fokus på Jemen, Egypt og Syria.  Både på Lillehammer og under årets Kapittel-festival i Stavanger presenterte styremedlem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Ann-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Magrit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Austenå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 sin bok «Arven etter Sataniske Vers». På Kapittel deltok Iversen i nok et </w:t>
      </w:r>
      <w:proofErr w:type="gram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panel  som</w:t>
      </w:r>
      <w:proofErr w:type="gram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diskuterte utviklingen i Nord-Afrika og Midtøsten og leder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Anders Heger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deltok  i et panel som diskuterte ytringsfrihet etter 22.07.  Vår kollega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Larry Siems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fra PEN American Center deltok i et panel som drøftet bruk av sosiale medier under den «arabiske våren» og intervjuet også Stavangers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fribyforfatter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«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Norwan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».</w:t>
      </w:r>
    </w:p>
    <w:p w:rsidR="008E5D07" w:rsidRPr="00C96926" w:rsidRDefault="008E5D07" w:rsidP="008E5D07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>PEN Internationals kongress i Beograd</w:t>
      </w: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br/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Leder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Anders Heger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nestleder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Elisabeth Eide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,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WiPC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-leder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Trine Kleven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og generalsekretær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Carl Morten Iversen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utgjorde den norske delegasjonen under PEN Internationals 77. kongress i Beograd i September.  Kongressen diskuterte blant annet veien videre fram mot organisasjonens 100-årsjubileum i 2021, etableringen av nye, regionale PEN-nettverk og forslag til kampanjer og felles-aksjoner.  </w:t>
      </w:r>
      <w:proofErr w:type="gram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Styreleder  Anders</w:t>
      </w:r>
      <w:proofErr w:type="gram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Heger benyttet også anledningen til å takke for de mange hilsener vi har mottatt etter 22.07.</w:t>
      </w:r>
    </w:p>
    <w:p w:rsidR="008E5D07" w:rsidRPr="00C96926" w:rsidRDefault="008E5D07" w:rsidP="008E5D07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 xml:space="preserve">Kan vi gjøre mer for våre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>fribyforfattere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>?</w:t>
      </w: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br/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Norsk PEN har vært involvert i arbeidet for å etablere norske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fribyer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for forfulgte forfattere helt siden starten på midten av 90-tallet.  En tilbakevendende utfordring for alle parter er å bidra til at de besøkende forfatterne får gode profesjonelle og sosiale nettverk å forholde seg til når de ankommer et nytt land.  Tidligere i vinter tok Norske Barne- og Ungdomsbokforfattere (NBU) et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initativ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overfor Norsk PEN, og etter et fribymøte under 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lastRenderedPageBreak/>
        <w:t>Norsk Litteraturfestival på Lillehammer i mai, er det nå blitt etablert et «fribyenes arbeidsutvalg» som skal se nærmere på disse og andre problemstillinger.  I utvalget sitter forfattere, kommunalt ansatte koordinatorer og representanter for NBU og Norsk PEN.  Sistnevnte har påtatt seg et midlertidig, administrativt ansvar for videre oppfølging av arbeidet.</w:t>
      </w:r>
    </w:p>
    <w:p w:rsidR="008E5D07" w:rsidRPr="00C96926" w:rsidRDefault="008E5D07" w:rsidP="008E5D07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>Småplukk</w:t>
      </w: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br/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Tidligere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fribyforfatter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i Oslo, 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Soudabehn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Alishahi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 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og professor ved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HiO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Rune Ottosen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, er nye medlemmer  i Norsk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PENs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styre *** Generalsekretær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Carl Morten Iversen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deltok i mai på et studiebesøk hos UNESCO i Paris som en del av arbeidet i den norske UNESCO-kommisjonens ytringsfrihetsutvalg ***  Iversen og styreleder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Anders Heger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deltok på IFEX årsmøte i Beirut i juni *** Styremedlem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Ann-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Magrit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Austenå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presenterte boka «Arven etter Sataniske Vers» på Protestfestivalen i Kristiansand i september ***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Anders Heger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ledet en paneldebatt om ytringsfrihet etter 22.07 på Oslo Bokfestival i september *** Nestleder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Elisabeth Eide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innledet om «Ytringsfrihet og ansvar: Integrerings-utfordringer», på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Utlendgingsnemdas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årlige seminar og på to jubileumsseminar på UiO, om vilkårene for ytringsfrihet etter 22.07 og ekstremisme på nettet.</w:t>
      </w:r>
    </w:p>
    <w:p w:rsidR="008E5D07" w:rsidRPr="00C96926" w:rsidRDefault="008E5D07" w:rsidP="008E5D07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t>Nye medlemmer</w:t>
      </w:r>
      <w:r w:rsidRPr="00C96926">
        <w:rPr>
          <w:rFonts w:ascii="inherit" w:eastAsia="Times New Roman" w:hAnsi="inherit" w:cs="Arial"/>
          <w:b/>
          <w:bCs/>
          <w:color w:val="555355"/>
          <w:sz w:val="24"/>
          <w:szCs w:val="24"/>
          <w:bdr w:val="none" w:sz="0" w:space="0" w:color="auto" w:frame="1"/>
          <w:lang w:val="nb-NO"/>
        </w:rPr>
        <w:br/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Rettighetsdirektør i Aschehoug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Agency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Frøydis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Jørve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Strømme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forfatter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Kristin Berget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generalsekretær i Norsk Bibliotekforening,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Hege Newth Nouri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redaktør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Dag H. Nestegard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,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forfatter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Farida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Ahmadi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og bibliotekar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Ingeborg Rygh Hjorten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.</w:t>
      </w:r>
    </w:p>
    <w:p w:rsidR="003E151F" w:rsidRDefault="003E151F">
      <w:bookmarkStart w:id="0" w:name="_GoBack"/>
      <w:bookmarkEnd w:id="0"/>
    </w:p>
    <w:sectPr w:rsidR="003E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07"/>
    <w:rsid w:val="003E151F"/>
    <w:rsid w:val="008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2BCD2-BC81-405E-81B8-3E8BE83E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07"/>
    <w:pPr>
      <w:spacing w:after="200" w:line="276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w@city.ac.uk" TargetMode="External"/><Relationship Id="rId4" Type="http://schemas.openxmlformats.org/officeDocument/2006/relationships/hyperlink" Target="http://www.city.ac.uk/law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Newth Nouri</dc:creator>
  <cp:keywords/>
  <dc:description/>
  <cp:lastModifiedBy>Hege Newth Nouri</cp:lastModifiedBy>
  <cp:revision>1</cp:revision>
  <dcterms:created xsi:type="dcterms:W3CDTF">2015-10-22T07:58:00Z</dcterms:created>
  <dcterms:modified xsi:type="dcterms:W3CDTF">2015-10-22T07:59:00Z</dcterms:modified>
</cp:coreProperties>
</file>